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5ABA" w14:textId="732334FC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77419C">
        <w:t>2</w:t>
      </w:r>
      <w:r w:rsidR="00494535">
        <w:t>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984B7B">
        <w:t>5</w:t>
      </w:r>
      <w:r w:rsidR="00DA56A0">
        <w:t>/202</w:t>
      </w:r>
      <w:r w:rsidR="00984B7B">
        <w:t>6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 xml:space="preserve">Telefon: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8A0D33D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>Bitte arbeiten Sie nur i</w:t>
            </w:r>
            <w:r w:rsidR="00CF7E0B">
              <w:rPr>
                <w:b w:val="0"/>
                <w:color w:val="FFFFFF"/>
                <w:sz w:val="22"/>
                <w:szCs w:val="22"/>
              </w:rPr>
              <w:t>m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vorgesehenen Formularrahmen. </w:t>
            </w:r>
            <w:r w:rsidR="00CF7E0B">
              <w:rPr>
                <w:b w:val="0"/>
                <w:color w:val="FFFFFF"/>
                <w:sz w:val="22"/>
                <w:szCs w:val="22"/>
              </w:rPr>
              <w:t>L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egen Sie keine zusätzlichen Anlagen bei. </w:t>
            </w:r>
          </w:p>
          <w:p w14:paraId="4BFBE8D7" w14:textId="77777777" w:rsid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</w:t>
            </w:r>
          </w:p>
          <w:p w14:paraId="06321DD8" w14:textId="0FF1E11D" w:rsidR="00301D20" w:rsidRP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CF7E0B">
              <w:rPr>
                <w:b w:val="0"/>
                <w:color w:val="FFFFFF"/>
                <w:sz w:val="22"/>
                <w:szCs w:val="22"/>
              </w:rPr>
              <w:t>BWS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>Name Ihrer Schule</w:t>
            </w:r>
            <w:r w:rsidR="00F941F4" w:rsidRPr="00CF7E0B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5A0E0D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>0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984B7B">
              <w:rPr>
                <w:b w:val="0"/>
                <w:color w:val="FFFFFF"/>
                <w:sz w:val="22"/>
                <w:szCs w:val="22"/>
              </w:rPr>
              <w:t>5</w:t>
            </w:r>
            <w:r w:rsidR="00BB4CE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DA56A0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984B7B">
              <w:rPr>
                <w:b w:val="0"/>
                <w:color w:val="FFFFFF"/>
                <w:sz w:val="22"/>
                <w:szCs w:val="22"/>
              </w:rPr>
              <w:t>6</w:t>
            </w:r>
            <w:r w:rsidR="00AD4F36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rezert </w:t>
            </w:r>
            <w:r w:rsidR="0077419C">
              <w:rPr>
                <w:b w:val="0"/>
                <w:color w:val="FFFFFF"/>
                <w:sz w:val="22"/>
                <w:szCs w:val="22"/>
              </w:rPr>
              <w:t>2</w:t>
            </w:r>
          </w:p>
          <w:p w14:paraId="4B0F750D" w14:textId="0EE23167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984B7B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.1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.202</w:t>
            </w:r>
            <w:r w:rsidR="00984B7B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4C108F" w:rsidRDefault="00183507" w:rsidP="00D11010">
      <w:pPr>
        <w:pStyle w:val="Textkrper-Zeileneinzug"/>
        <w:ind w:firstLine="0"/>
        <w:rPr>
          <w:sz w:val="22"/>
          <w:szCs w:val="22"/>
          <w:u w:val="single"/>
        </w:rPr>
      </w:pPr>
      <w:r w:rsidRPr="004C2E70">
        <w:br w:type="page"/>
      </w:r>
      <w:r w:rsidR="00AE6143" w:rsidRPr="004C108F">
        <w:rPr>
          <w:sz w:val="22"/>
          <w:szCs w:val="22"/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48B8CF31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</w:t>
      </w:r>
      <w:r w:rsidR="00984B7B">
        <w:rPr>
          <w:rFonts w:ascii="Arial" w:hAnsi="Arial" w:cs="Arial"/>
          <w:b/>
          <w:bCs/>
          <w:sz w:val="22"/>
          <w:szCs w:val="22"/>
        </w:rPr>
        <w:t>lichen O</w:t>
      </w:r>
      <w:r w:rsidRPr="00AE6143">
        <w:rPr>
          <w:rFonts w:ascii="Arial" w:hAnsi="Arial" w:cs="Arial"/>
          <w:b/>
          <w:bCs/>
          <w:sz w:val="22"/>
          <w:szCs w:val="22"/>
        </w:rPr>
        <w:t>rientierung</w:t>
      </w:r>
      <w:r w:rsidR="006A358E">
        <w:rPr>
          <w:rFonts w:ascii="Arial" w:hAnsi="Arial" w:cs="Arial"/>
          <w:b/>
          <w:bCs/>
          <w:sz w:val="22"/>
          <w:szCs w:val="22"/>
        </w:rPr>
        <w:t>*</w:t>
      </w:r>
      <w:r w:rsidR="00984B7B">
        <w:rPr>
          <w:rFonts w:ascii="Arial" w:hAnsi="Arial" w:cs="Arial"/>
          <w:b/>
          <w:bCs/>
          <w:sz w:val="22"/>
          <w:szCs w:val="22"/>
        </w:rPr>
        <w:t xml:space="preserve"> (BO)</w:t>
      </w:r>
    </w:p>
    <w:p w14:paraId="4C512EDD" w14:textId="77777777" w:rsidR="00984B7B" w:rsidRPr="00984B7B" w:rsidRDefault="00984B7B" w:rsidP="00AE6143">
      <w:pPr>
        <w:spacing w:line="360" w:lineRule="auto"/>
        <w:rPr>
          <w:rFonts w:ascii="Arial" w:hAnsi="Arial" w:cs="Arial"/>
          <w:sz w:val="22"/>
          <w:szCs w:val="22"/>
        </w:rPr>
      </w:pPr>
    </w:p>
    <w:p w14:paraId="1151A222" w14:textId="22AA0DD4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4F5254E1" w14:textId="73C2F38A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AE6143">
        <w:rPr>
          <w:rFonts w:ascii="Arial" w:hAnsi="Arial" w:cs="Arial"/>
          <w:bCs/>
          <w:sz w:val="22"/>
        </w:rPr>
        <w:t xml:space="preserve">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2825CC55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</w:t>
            </w:r>
            <w:r w:rsidR="00984B7B">
              <w:rPr>
                <w:rFonts w:ascii="Arial" w:hAnsi="Arial" w:cs="Arial"/>
                <w:bCs/>
                <w:sz w:val="22"/>
              </w:rPr>
              <w:t>Beruflichen Orientierung</w:t>
            </w:r>
            <w:r w:rsidR="00984B7B" w:rsidRPr="00AE6143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6143">
              <w:rPr>
                <w:rFonts w:ascii="Arial" w:hAnsi="Arial" w:cs="Arial"/>
                <w:bCs/>
                <w:sz w:val="22"/>
              </w:rPr>
              <w:t xml:space="preserve">in ihrer Schule. </w:t>
            </w:r>
          </w:p>
        </w:tc>
      </w:tr>
    </w:tbl>
    <w:p w14:paraId="1AD32D24" w14:textId="08CDD923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Ziele in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werden in den einzelnen Schuljahrgängen verfolgt?</w:t>
      </w:r>
    </w:p>
    <w:p w14:paraId="327781D1" w14:textId="542BF0CF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 xml:space="preserve">Beschreiben Sie, wie die Schulleitung den Prozess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sz w:val="22"/>
          <w:szCs w:val="24"/>
        </w:rPr>
        <w:t xml:space="preserve"> </w:t>
      </w:r>
      <w:r w:rsidRPr="00AE6143">
        <w:rPr>
          <w:rFonts w:ascii="Arial" w:hAnsi="Arial" w:cs="Arial"/>
          <w:sz w:val="22"/>
          <w:szCs w:val="24"/>
        </w:rPr>
        <w:t xml:space="preserve">schulintern und in Zusammenarbeit mit externen Akteuren führt. Wie hat sich die Einbindung des Lehrerkollegiums in die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sz w:val="22"/>
          <w:szCs w:val="24"/>
        </w:rPr>
        <w:t xml:space="preserve"> </w:t>
      </w:r>
      <w:r w:rsidRPr="00AE6143">
        <w:rPr>
          <w:rFonts w:ascii="Arial" w:hAnsi="Arial" w:cs="Arial"/>
          <w:sz w:val="22"/>
          <w:szCs w:val="24"/>
        </w:rPr>
        <w:t>entwickelt?</w:t>
      </w:r>
    </w:p>
    <w:p w14:paraId="2DBBEA32" w14:textId="694D61B8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Listen Sie auf, wie sich die Lehrkräfte Ihrer Schule in den letzten drei Jahren im Bereich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2A753F9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 xml:space="preserve">Wie dokumentieren Sie die Ergebnisse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CB5190">
        <w:rPr>
          <w:rFonts w:ascii="Arial" w:hAnsi="Arial" w:cs="Arial"/>
          <w:bCs/>
          <w:sz w:val="22"/>
        </w:rPr>
        <w:t>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27D3A778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 xml:space="preserve">iale für den zukünftigen Prozess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AE6143">
        <w:rPr>
          <w:rFonts w:ascii="Arial" w:hAnsi="Arial" w:cs="Arial"/>
          <w:bCs/>
          <w:sz w:val="22"/>
        </w:rPr>
        <w:t>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4CD6A84E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Nennen Sie drei externe Lernorte für die </w:t>
      </w:r>
      <w:r w:rsidR="00984B7B">
        <w:rPr>
          <w:rFonts w:ascii="Arial" w:hAnsi="Arial" w:cs="Arial"/>
          <w:bCs/>
          <w:sz w:val="22"/>
        </w:rPr>
        <w:t>Berufliche 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3C94430D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 xml:space="preserve">Welche Möglichkeiten und Angebote der Region nutzen Sie für die </w:t>
      </w:r>
      <w:r w:rsidR="00984B7B">
        <w:rPr>
          <w:rFonts w:ascii="Arial" w:hAnsi="Arial" w:cs="Arial"/>
          <w:bCs/>
          <w:sz w:val="22"/>
        </w:rPr>
        <w:t>Berufliche Orientierung</w:t>
      </w:r>
      <w:r w:rsidRPr="00CB5190">
        <w:rPr>
          <w:rFonts w:ascii="Arial" w:hAnsi="Arial" w:cs="Arial"/>
          <w:bCs/>
          <w:sz w:val="22"/>
        </w:rPr>
        <w:t>?</w:t>
      </w:r>
    </w:p>
    <w:p w14:paraId="42EA414A" w14:textId="37666483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hat sich die Einbindung der Eltern in die </w:t>
      </w:r>
      <w:r w:rsidR="00984B7B">
        <w:rPr>
          <w:rFonts w:ascii="Arial" w:hAnsi="Arial" w:cs="Arial"/>
          <w:bCs/>
          <w:sz w:val="22"/>
        </w:rPr>
        <w:t>Berufliche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seit der letzten Zertifizierung entwickelt?</w:t>
      </w:r>
    </w:p>
    <w:p w14:paraId="2FD77A51" w14:textId="69F6C6C9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werden die Angebote und Erfolge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öffentlich dargestellt?</w:t>
      </w:r>
    </w:p>
    <w:p w14:paraId="11156058" w14:textId="6DD276B5" w:rsid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0F4059D8" w14:textId="77777777" w:rsid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1005E46C" w14:textId="77777777" w:rsidR="006A358E" w:rsidRP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1E135040" w14:textId="74F17831" w:rsidR="006A358E" w:rsidRPr="006A358E" w:rsidRDefault="006A358E" w:rsidP="006A358E">
      <w:pPr>
        <w:spacing w:after="120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*</w:t>
      </w:r>
      <w:r w:rsidRPr="006A358E">
        <w:rPr>
          <w:rFonts w:ascii="Arial" w:hAnsi="Arial" w:cs="Arial"/>
          <w:bCs/>
          <w:i/>
          <w:iCs/>
          <w:sz w:val="22"/>
        </w:rPr>
        <w:t>Berufliche Orientierung ist ein übergeordneter Begriff, unter dem alle Synonyme der Berufs- und Studienorientierung gefasst werden.</w:t>
      </w:r>
    </w:p>
    <w:p w14:paraId="527E4672" w14:textId="15331202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</w:t>
      </w:r>
      <w:r w:rsidR="00393E13">
        <w:rPr>
          <w:b/>
          <w:bCs/>
          <w:sz w:val="22"/>
          <w:szCs w:val="22"/>
        </w:rPr>
        <w:t>lichen O</w:t>
      </w:r>
      <w:r w:rsidR="0099345F" w:rsidRPr="004C2E70">
        <w:rPr>
          <w:b/>
          <w:bCs/>
          <w:sz w:val="22"/>
          <w:szCs w:val="22"/>
        </w:rPr>
        <w:t>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6F5DDFEE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 xml:space="preserve">Das aktuelle Konzept der </w:t>
            </w:r>
            <w:r w:rsidR="00393E13">
              <w:rPr>
                <w:rFonts w:ascii="Arial" w:hAnsi="Arial" w:cs="Arial"/>
                <w:bCs/>
                <w:sz w:val="22"/>
              </w:rPr>
              <w:t>Beruflichen Orientierung</w:t>
            </w:r>
            <w:r w:rsidR="00393E13" w:rsidRPr="009B58D5">
              <w:rPr>
                <w:rFonts w:ascii="Arial" w:hAnsi="Arial" w:cs="Arial"/>
                <w:sz w:val="22"/>
              </w:rPr>
              <w:t xml:space="preserve"> </w:t>
            </w:r>
            <w:r w:rsidRPr="009B58D5">
              <w:rPr>
                <w:rFonts w:ascii="Arial" w:hAnsi="Arial" w:cs="Arial"/>
                <w:sz w:val="22"/>
              </w:rPr>
              <w:t>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55361B31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393E13">
        <w:rPr>
          <w:rFonts w:ascii="Arial" w:hAnsi="Arial" w:cs="Arial"/>
          <w:bCs/>
          <w:sz w:val="22"/>
        </w:rPr>
        <w:t>Beruflichen 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6C74C925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</w:t>
            </w:r>
            <w:r w:rsidR="00393E13">
              <w:rPr>
                <w:rFonts w:ascii="Arial" w:hAnsi="Arial" w:cs="Arial"/>
                <w:bCs/>
                <w:sz w:val="22"/>
              </w:rPr>
              <w:t>Beruflichen Orientierung</w:t>
            </w:r>
            <w:r w:rsidR="00393E13" w:rsidRPr="00040C63">
              <w:rPr>
                <w:rFonts w:ascii="Arial" w:hAnsi="Arial" w:cs="Arial"/>
                <w:bCs/>
                <w:sz w:val="22"/>
              </w:rPr>
              <w:t xml:space="preserve"> 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3BF6D1A3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040C63">
        <w:rPr>
          <w:rFonts w:ascii="Arial" w:hAnsi="Arial" w:cs="Arial"/>
          <w:bCs/>
          <w:sz w:val="22"/>
        </w:rPr>
        <w:t xml:space="preserve">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2E88A54B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 xml:space="preserve">Beschreiben Sie, wie die Schulleitung den Prozess der </w:t>
      </w:r>
      <w:r w:rsidR="00393E13">
        <w:rPr>
          <w:bCs/>
        </w:rPr>
        <w:t>Beruflichen Orientierung</w:t>
      </w:r>
      <w:r w:rsidR="00393E13" w:rsidRPr="004C2E70">
        <w:t xml:space="preserve"> </w:t>
      </w:r>
      <w:r w:rsidRPr="004C2E70">
        <w:t>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393E13">
        <w:rPr>
          <w:bCs/>
        </w:rPr>
        <w:t>Berufliche Orientierung</w:t>
      </w:r>
      <w:r w:rsidR="00393E13">
        <w:t xml:space="preserve">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0D4516CE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4C2E70">
        <w:rPr>
          <w:rFonts w:ascii="Arial" w:hAnsi="Arial" w:cs="Arial"/>
          <w:bCs/>
          <w:sz w:val="22"/>
        </w:rPr>
        <w:t xml:space="preserve"> </w:t>
      </w:r>
      <w:r w:rsidRPr="004C2E70">
        <w:rPr>
          <w:rFonts w:ascii="Arial" w:hAnsi="Arial" w:cs="Arial"/>
          <w:bCs/>
          <w:sz w:val="22"/>
        </w:rPr>
        <w:t>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26DDD57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</w:t>
      </w:r>
      <w:r w:rsidR="00393E13">
        <w:rPr>
          <w:b/>
          <w:bCs/>
          <w:sz w:val="22"/>
          <w:szCs w:val="22"/>
        </w:rPr>
        <w:t>lichen O</w:t>
      </w:r>
      <w:r w:rsidRPr="004C2E70">
        <w:rPr>
          <w:b/>
          <w:bCs/>
          <w:sz w:val="22"/>
          <w:szCs w:val="22"/>
        </w:rPr>
        <w:t>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50EB9C38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 xml:space="preserve">Wie dokumentieren Sie die Ergebnisse der </w:t>
      </w:r>
      <w:r w:rsidR="00393E13">
        <w:rPr>
          <w:bCs/>
          <w:sz w:val="22"/>
        </w:rPr>
        <w:t>Beruflichen 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70190D57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 xml:space="preserve">iale für den zukünftigen Prozess der </w:t>
      </w:r>
      <w:r w:rsidR="00393E13">
        <w:rPr>
          <w:rFonts w:ascii="Arial" w:hAnsi="Arial" w:cs="Arial"/>
          <w:bCs/>
          <w:sz w:val="22"/>
        </w:rPr>
        <w:t>Beruflichen 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5DDD115D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 xml:space="preserve">Nennen Sie drei externe Lernorte für die </w:t>
      </w:r>
      <w:r w:rsidR="00393E13">
        <w:rPr>
          <w:rFonts w:ascii="Arial" w:hAnsi="Arial" w:cs="Arial"/>
          <w:bCs/>
          <w:sz w:val="22"/>
        </w:rPr>
        <w:t>Berufliche 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0E018CF3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Welche Möglichkeiten und Angebote der Region nutzen Sie für die </w:t>
      </w:r>
      <w:r w:rsidR="00393E13">
        <w:rPr>
          <w:rFonts w:ascii="Arial" w:hAnsi="Arial" w:cs="Arial"/>
          <w:bCs/>
          <w:sz w:val="22"/>
        </w:rPr>
        <w:t>Berufliche Orientierung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7BFA9CE0" w14:textId="77777777" w:rsid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Partner</w:t>
            </w:r>
            <w:r w:rsidRPr="00675AB6">
              <w:rPr>
                <w:rFonts w:ascii="Arial" w:hAnsi="Arial" w:cs="Arial"/>
              </w:rPr>
              <w:t xml:space="preserve"> </w:t>
            </w:r>
          </w:p>
          <w:p w14:paraId="653D053A" w14:textId="7052732A" w:rsidR="007F6FA0" w:rsidRP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 arbeiten</w:t>
            </w:r>
            <w:r w:rsidRPr="00675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 zusammen</w:t>
            </w:r>
            <w:r w:rsidRPr="00675AB6">
              <w:rPr>
                <w:rFonts w:ascii="Arial" w:hAnsi="Arial" w:cs="Arial"/>
              </w:rPr>
              <w:t>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27FAD819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</w:t>
            </w:r>
            <w:r w:rsidR="004451FE">
              <w:rPr>
                <w:rFonts w:ascii="Arial" w:hAnsi="Arial" w:cs="Arial"/>
              </w:rPr>
              <w:t xml:space="preserve">en </w:t>
            </w:r>
            <w:r w:rsidRPr="004C2E70">
              <w:rPr>
                <w:rFonts w:ascii="Arial" w:hAnsi="Arial" w:cs="Arial"/>
              </w:rPr>
              <w:t>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="004451FE">
              <w:rPr>
                <w:rFonts w:ascii="Arial" w:hAnsi="Arial" w:cs="Arial"/>
              </w:rPr>
              <w:t xml:space="preserve">mit oder ohne 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F34E91">
              <w:rPr>
                <w:rFonts w:ascii="Arial" w:hAnsi="Arial" w:cs="Arial"/>
              </w:rPr>
              <w:t>en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DC5CEB">
              <w:rPr>
                <w:rFonts w:ascii="Arial" w:hAnsi="Arial" w:cs="Arial"/>
              </w:rPr>
              <w:t>?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693424AA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393E13">
        <w:rPr>
          <w:rFonts w:ascii="Arial" w:hAnsi="Arial" w:cs="Arial"/>
          <w:bCs/>
          <w:sz w:val="22"/>
        </w:rPr>
        <w:t xml:space="preserve">Berufliche 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1596DFFA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 xml:space="preserve">Wie werden die Angebote und Erfolge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3603C7">
        <w:rPr>
          <w:rFonts w:ascii="Arial" w:hAnsi="Arial" w:cs="Arial"/>
          <w:bCs/>
          <w:sz w:val="22"/>
        </w:rPr>
        <w:t xml:space="preserve"> </w:t>
      </w:r>
      <w:r w:rsidRPr="003603C7">
        <w:rPr>
          <w:rFonts w:ascii="Arial" w:hAnsi="Arial" w:cs="Arial"/>
          <w:bCs/>
          <w:sz w:val="22"/>
        </w:rPr>
        <w:t>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CFCD" w14:textId="5B45A27C" w:rsidR="009B19EF" w:rsidRPr="002E364F" w:rsidRDefault="00CF7E0B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BWS_Name Ihrer Schule</w:t>
    </w:r>
    <w:r w:rsidR="003E227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202</w:t>
    </w:r>
    <w:r w:rsidR="00984B7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_</w:t>
    </w:r>
    <w:r w:rsidR="003E2273">
      <w:rPr>
        <w:rFonts w:ascii="Arial" w:hAnsi="Arial" w:cs="Arial"/>
        <w:sz w:val="18"/>
        <w:szCs w:val="18"/>
      </w:rPr>
      <w:t>2</w:t>
    </w:r>
    <w:r w:rsidR="00984B7B">
      <w:rPr>
        <w:rFonts w:ascii="Arial" w:hAnsi="Arial" w:cs="Arial"/>
        <w:sz w:val="18"/>
        <w:szCs w:val="18"/>
      </w:rPr>
      <w:t>6</w:t>
    </w:r>
    <w:r w:rsidR="003E2273">
      <w:rPr>
        <w:rFonts w:ascii="Arial" w:hAnsi="Arial" w:cs="Arial"/>
        <w:sz w:val="18"/>
        <w:szCs w:val="18"/>
      </w:rPr>
      <w:t xml:space="preserve">_rezert </w:t>
    </w:r>
    <w:r w:rsidR="0077419C">
      <w:rPr>
        <w:rFonts w:ascii="Arial" w:hAnsi="Arial" w:cs="Arial"/>
        <w:sz w:val="18"/>
        <w:szCs w:val="18"/>
      </w:rPr>
      <w:t>2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EBB1" w14:textId="5B8BF7B3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 xml:space="preserve">: </w:t>
    </w:r>
    <w:r w:rsidR="0077419C">
      <w:rPr>
        <w:rFonts w:ascii="Arial" w:hAnsi="Arial" w:cs="Arial"/>
      </w:rPr>
      <w:t>2</w:t>
    </w:r>
    <w:r w:rsidR="00020FAD">
      <w:rPr>
        <w:rFonts w:ascii="Arial" w:hAnsi="Arial" w:cs="Arial"/>
      </w:rPr>
      <w:t xml:space="preserve">. </w:t>
    </w:r>
    <w:r w:rsidR="00AD2CDF">
      <w:rPr>
        <w:rFonts w:ascii="Arial" w:hAnsi="Arial" w:cs="Arial"/>
      </w:rPr>
      <w:t>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20FAD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62F46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3E13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451FE"/>
    <w:rsid w:val="004519CC"/>
    <w:rsid w:val="00467D9E"/>
    <w:rsid w:val="0047372C"/>
    <w:rsid w:val="004763C0"/>
    <w:rsid w:val="0047654E"/>
    <w:rsid w:val="00494535"/>
    <w:rsid w:val="004C108F"/>
    <w:rsid w:val="004C2E70"/>
    <w:rsid w:val="004C6067"/>
    <w:rsid w:val="004E09F0"/>
    <w:rsid w:val="004F4552"/>
    <w:rsid w:val="005120AA"/>
    <w:rsid w:val="005134D7"/>
    <w:rsid w:val="005171D9"/>
    <w:rsid w:val="00560A17"/>
    <w:rsid w:val="005670C8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A358E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7419C"/>
    <w:rsid w:val="0079056D"/>
    <w:rsid w:val="007A05E4"/>
    <w:rsid w:val="007D040E"/>
    <w:rsid w:val="007E6A57"/>
    <w:rsid w:val="007F6FA0"/>
    <w:rsid w:val="00804E9C"/>
    <w:rsid w:val="00814FFC"/>
    <w:rsid w:val="0081516F"/>
    <w:rsid w:val="00825D7C"/>
    <w:rsid w:val="008365AF"/>
    <w:rsid w:val="008438B8"/>
    <w:rsid w:val="00844435"/>
    <w:rsid w:val="00850D7D"/>
    <w:rsid w:val="00853B8E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4B7B"/>
    <w:rsid w:val="00986448"/>
    <w:rsid w:val="0099345F"/>
    <w:rsid w:val="009A1082"/>
    <w:rsid w:val="009A2F54"/>
    <w:rsid w:val="009A768F"/>
    <w:rsid w:val="009B19EF"/>
    <w:rsid w:val="009B1EC6"/>
    <w:rsid w:val="009B3FBE"/>
    <w:rsid w:val="009B58D5"/>
    <w:rsid w:val="009D1D40"/>
    <w:rsid w:val="009D2F1D"/>
    <w:rsid w:val="009E16B7"/>
    <w:rsid w:val="009F3EC1"/>
    <w:rsid w:val="009F64F4"/>
    <w:rsid w:val="00A0511A"/>
    <w:rsid w:val="00A06F13"/>
    <w:rsid w:val="00A114C8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18D4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CF7E0B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C5CEB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779A5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26199"/>
    <w:rsid w:val="00F30491"/>
    <w:rsid w:val="00F34E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1263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56</cp:revision>
  <cp:lastPrinted>2023-09-04T07:16:00Z</cp:lastPrinted>
  <dcterms:created xsi:type="dcterms:W3CDTF">2021-08-27T05:43:00Z</dcterms:created>
  <dcterms:modified xsi:type="dcterms:W3CDTF">2025-08-18T13:24:00Z</dcterms:modified>
</cp:coreProperties>
</file>